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8C8" w:rsidRPr="00BF78C8" w:rsidRDefault="00BF78C8" w:rsidP="00BF78C8">
            <w:pPr>
              <w:jc w:val="center"/>
              <w:rPr>
                <w:rFonts w:cs="Arial"/>
                <w:b/>
                <w:caps/>
                <w:color w:val="FF0000"/>
                <w:sz w:val="24"/>
              </w:rPr>
            </w:pPr>
            <w:r w:rsidRPr="00BF78C8">
              <w:rPr>
                <w:rFonts w:cs="Arial"/>
                <w:b/>
                <w:color w:val="FF0000"/>
                <w:sz w:val="24"/>
              </w:rPr>
              <w:t xml:space="preserve">SRUB - Strategický rozvoj Uherského Brodu 2022+ </w:t>
            </w:r>
          </w:p>
          <w:p w:rsidR="00F928D8" w:rsidRPr="0025072A" w:rsidRDefault="00BF78C8" w:rsidP="00BF78C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78C8">
              <w:rPr>
                <w:rFonts w:ascii="Arial" w:hAnsi="Arial" w:cs="Arial"/>
                <w:color w:val="FF0000"/>
                <w:sz w:val="24"/>
                <w:szCs w:val="24"/>
              </w:rPr>
              <w:t>KA 04: Tvorba strategických dokumentů – Program rozvoje města Uherský Brod 2022+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7655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B139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996">
      <w:rPr>
        <w:noProof/>
      </w:rPr>
      <w:t xml:space="preserve">        </w:t>
    </w:r>
    <w:r w:rsidR="00384996">
      <w:rPr>
        <w:noProof/>
      </w:rPr>
      <w:drawing>
        <wp:inline distT="0" distB="0" distL="0" distR="0" wp14:anchorId="10602564" wp14:editId="5387381B">
          <wp:extent cx="2627630" cy="542290"/>
          <wp:effectExtent l="0" t="0" r="127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17A9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18C8"/>
    <w:rsid w:val="0017208E"/>
    <w:rsid w:val="00176171"/>
    <w:rsid w:val="00177385"/>
    <w:rsid w:val="0018069C"/>
    <w:rsid w:val="001817E3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4996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6737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374B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2EFE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C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1283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1783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C8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0C8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76552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efaultImageDpi w14:val="0"/>
  <w15:docId w15:val="{5AC2604D-BA10-4BE8-A6B1-D97D1946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77E7BB-F124-42E1-9D50-8A3E6DDB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Chramosta Pavel, Mgr.</cp:lastModifiedBy>
  <cp:revision>7</cp:revision>
  <cp:lastPrinted>2020-12-11T08:27:00Z</cp:lastPrinted>
  <dcterms:created xsi:type="dcterms:W3CDTF">2020-07-31T06:38:00Z</dcterms:created>
  <dcterms:modified xsi:type="dcterms:W3CDTF">2020-12-15T07:42:00Z</dcterms:modified>
</cp:coreProperties>
</file>